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78" w:rsidRPr="005C2578" w:rsidRDefault="005C2578" w:rsidP="005C2578">
      <w:pPr>
        <w:spacing w:after="0" w:line="240" w:lineRule="auto"/>
        <w:jc w:val="both"/>
        <w:rPr>
          <w:rFonts w:ascii="Arial" w:eastAsia="Times New Roman" w:hAnsi="Arial" w:cs="Arial"/>
          <w:color w:val="000000"/>
          <w:sz w:val="33"/>
          <w:szCs w:val="33"/>
          <w:shd w:val="clear" w:color="auto" w:fill="DDE1EE"/>
          <w:lang w:eastAsia="lt-LT"/>
        </w:rPr>
      </w:pPr>
      <w:r w:rsidRPr="005C2578">
        <w:rPr>
          <w:rFonts w:ascii="Arial" w:eastAsia="Times New Roman" w:hAnsi="Arial" w:cs="Arial"/>
          <w:color w:val="0003FF"/>
          <w:sz w:val="33"/>
          <w:szCs w:val="33"/>
          <w:shd w:val="clear" w:color="auto" w:fill="DDE1EE"/>
          <w:lang w:eastAsia="lt-LT"/>
        </w:rPr>
        <w:t>Įvyko konferencija „Projekto „Sveikatos priežiūros paslaugų teikimo mokyklose ir ikimokyklinio ugdymo įstaigose gerinimas Marijampolės savivaldybėje“ pristatymas“</w:t>
      </w:r>
    </w:p>
    <w:p w:rsidR="005C2578" w:rsidRPr="005C2578" w:rsidRDefault="005C2578" w:rsidP="005C2578">
      <w:pPr>
        <w:spacing w:after="0" w:line="240" w:lineRule="auto"/>
        <w:jc w:val="both"/>
        <w:rPr>
          <w:rFonts w:ascii="Arial" w:eastAsia="Times New Roman" w:hAnsi="Arial" w:cs="Arial"/>
          <w:color w:val="000000"/>
          <w:sz w:val="33"/>
          <w:szCs w:val="33"/>
          <w:shd w:val="clear" w:color="auto" w:fill="DDE1EE"/>
          <w:lang w:eastAsia="lt-LT"/>
        </w:rPr>
      </w:pPr>
      <w:r w:rsidRPr="005C2578">
        <w:rPr>
          <w:rFonts w:ascii="Arial" w:eastAsia="Times New Roman" w:hAnsi="Arial" w:cs="Arial"/>
          <w:noProof/>
          <w:color w:val="000000"/>
          <w:sz w:val="33"/>
          <w:szCs w:val="33"/>
          <w:shd w:val="clear" w:color="auto" w:fill="DDE1EE"/>
          <w:lang w:eastAsia="lt-LT"/>
        </w:rPr>
        <w:drawing>
          <wp:inline distT="0" distB="0" distL="0" distR="0">
            <wp:extent cx="4572000" cy="4572000"/>
            <wp:effectExtent l="0" t="0" r="0" b="0"/>
            <wp:docPr id="1" name="Paveikslėlis 1" descr="PhotoGrid_1426604697093_6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id_1426604697093_60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5C2578" w:rsidRPr="005C2578" w:rsidRDefault="005C2578" w:rsidP="005C2578">
      <w:pPr>
        <w:spacing w:before="100" w:beforeAutospacing="1" w:after="100" w:afterAutospacing="1" w:line="240" w:lineRule="auto"/>
        <w:jc w:val="both"/>
        <w:rPr>
          <w:rFonts w:ascii="Tahoma" w:eastAsia="Times New Roman" w:hAnsi="Tahoma" w:cs="Tahoma"/>
          <w:color w:val="000000"/>
          <w:sz w:val="18"/>
          <w:szCs w:val="18"/>
          <w:shd w:val="clear" w:color="auto" w:fill="DDE1EE"/>
          <w:lang w:eastAsia="lt-LT"/>
        </w:rPr>
      </w:pPr>
      <w:r w:rsidRPr="005C2578">
        <w:rPr>
          <w:rFonts w:ascii="Times New Roman" w:eastAsia="Times New Roman" w:hAnsi="Times New Roman" w:cs="Times New Roman"/>
          <w:color w:val="000000"/>
          <w:sz w:val="27"/>
          <w:szCs w:val="27"/>
          <w:shd w:val="clear" w:color="auto" w:fill="DDE1EE"/>
          <w:lang w:eastAsia="lt-LT"/>
        </w:rPr>
        <w:t>2015 m. kovo 13 d. Marijampolės savivaldybės visuomenės sveikatos biure įvyko konferencija „Projekto „Sveikatos priežiūros paslaugų teikimo mokyklose ir ikimokyklinio ugdymo įstaigose gerinimas Marijampolės savivaldybėje“ pristatymas“.</w:t>
      </w:r>
    </w:p>
    <w:p w:rsidR="005C2578" w:rsidRPr="005C2578" w:rsidRDefault="005C2578" w:rsidP="005C2578">
      <w:pPr>
        <w:spacing w:before="100" w:beforeAutospacing="1" w:after="100" w:afterAutospacing="1" w:line="240" w:lineRule="auto"/>
        <w:jc w:val="both"/>
        <w:rPr>
          <w:rFonts w:ascii="Tahoma" w:eastAsia="Times New Roman" w:hAnsi="Tahoma" w:cs="Tahoma"/>
          <w:color w:val="000000"/>
          <w:sz w:val="18"/>
          <w:szCs w:val="18"/>
          <w:shd w:val="clear" w:color="auto" w:fill="DDE1EE"/>
          <w:lang w:eastAsia="lt-LT"/>
        </w:rPr>
      </w:pPr>
      <w:r w:rsidRPr="005C2578">
        <w:rPr>
          <w:rFonts w:ascii="Times New Roman" w:eastAsia="Times New Roman" w:hAnsi="Times New Roman" w:cs="Times New Roman"/>
          <w:color w:val="000000"/>
          <w:sz w:val="27"/>
          <w:szCs w:val="27"/>
          <w:shd w:val="clear" w:color="auto" w:fill="DDE1EE"/>
          <w:lang w:eastAsia="lt-LT"/>
        </w:rPr>
        <w:t>Konferencijos metu Marijampolės savivaldybės administracijos, savivaldybės visuomenės sveikatos biuro atstovai, ugdymo įstaigų vadovai bei visuomenės sveikatos priežiūros specialistai, vykdantys sveikatos priežiūrą ugdymo įstaigose, buvo supažindinti su 2009–2014 m. Norvegijos finansinio mechanizmo programos Nr. LT11 „Visuomenės sveikatai skirtos iniciatyvos“ aktualijomis bei Marijampolės savivaldybės visuomenės sveikatos biuro pradedamu įgyvendinti projektu „Sveikatos priežiūros paslaugų teikimo mokyklose ir ikimokyklinio ugdymo įstaigose gerinimas Marijampolės savivaldybėje“ (toliau – Projektas), numatytomis įgyvendinti veiklomis, terminais.</w:t>
      </w:r>
    </w:p>
    <w:p w:rsidR="005C2578" w:rsidRPr="005C2578" w:rsidRDefault="005C2578" w:rsidP="005C2578">
      <w:pPr>
        <w:spacing w:before="100" w:beforeAutospacing="1" w:after="100" w:afterAutospacing="1" w:line="240" w:lineRule="auto"/>
        <w:jc w:val="both"/>
        <w:rPr>
          <w:rFonts w:ascii="Tahoma" w:eastAsia="Times New Roman" w:hAnsi="Tahoma" w:cs="Tahoma"/>
          <w:color w:val="000000"/>
          <w:sz w:val="18"/>
          <w:szCs w:val="18"/>
          <w:shd w:val="clear" w:color="auto" w:fill="DDE1EE"/>
          <w:lang w:eastAsia="lt-LT"/>
        </w:rPr>
      </w:pPr>
      <w:r w:rsidRPr="005C2578">
        <w:rPr>
          <w:rFonts w:ascii="Times New Roman" w:eastAsia="Times New Roman" w:hAnsi="Times New Roman" w:cs="Times New Roman"/>
          <w:color w:val="000000"/>
          <w:sz w:val="27"/>
          <w:szCs w:val="27"/>
          <w:shd w:val="clear" w:color="auto" w:fill="DDE1EE"/>
          <w:lang w:eastAsia="lt-LT"/>
        </w:rPr>
        <w:t xml:space="preserve">Įgyvendinus Projektą pagerės visuomenės sveikatos priežiūros paslaugų teikimo Marijampolės savivaldybės ugdymo įstaigose kokybė. Projekto įgyvendinimo metu įsigytų patrauklių darbo priemonių pagalba sveikatos mokymai taps efektyvesni, sudomins jaunimą, paskatins rinktis sveiką laisvalaikio praleidimo būdą, formuos sveikos </w:t>
      </w:r>
      <w:r w:rsidRPr="005C2578">
        <w:rPr>
          <w:rFonts w:ascii="Times New Roman" w:eastAsia="Times New Roman" w:hAnsi="Times New Roman" w:cs="Times New Roman"/>
          <w:color w:val="000000"/>
          <w:sz w:val="27"/>
          <w:szCs w:val="27"/>
          <w:shd w:val="clear" w:color="auto" w:fill="DDE1EE"/>
          <w:lang w:eastAsia="lt-LT"/>
        </w:rPr>
        <w:lastRenderedPageBreak/>
        <w:t>gyvensenos kultūrą, mažės rizikingo elgesio tikimybė. Mokiniai ugdymo įstaigose įgiję ir šeimose įtvirtinę sveikos gyvensenos įgūdžius juos taikys ateityje – gerės bendra savivaldybės gyventojų sveikatos būklė, mažės sveikatos netolygumai.</w:t>
      </w:r>
    </w:p>
    <w:p w:rsidR="005C2578" w:rsidRPr="005C2578" w:rsidRDefault="005C2578" w:rsidP="005C2578">
      <w:pPr>
        <w:spacing w:before="100" w:beforeAutospacing="1" w:after="100" w:afterAutospacing="1" w:line="240" w:lineRule="auto"/>
        <w:jc w:val="both"/>
        <w:rPr>
          <w:rFonts w:ascii="Times New Roman" w:eastAsia="Times New Roman" w:hAnsi="Times New Roman" w:cs="Times New Roman"/>
          <w:color w:val="000000"/>
          <w:sz w:val="18"/>
          <w:szCs w:val="18"/>
          <w:shd w:val="clear" w:color="auto" w:fill="DDE1EE"/>
          <w:lang w:eastAsia="lt-LT"/>
        </w:rPr>
      </w:pPr>
      <w:r w:rsidRPr="005C2578">
        <w:rPr>
          <w:rFonts w:ascii="Times New Roman" w:eastAsia="Times New Roman" w:hAnsi="Times New Roman" w:cs="Times New Roman"/>
          <w:color w:val="000000"/>
          <w:sz w:val="18"/>
          <w:szCs w:val="18"/>
          <w:shd w:val="clear" w:color="auto" w:fill="DDE1EE"/>
          <w:lang w:eastAsia="lt-LT"/>
        </w:rPr>
        <w:t>Šaltinis: </w:t>
      </w:r>
      <w:hyperlink r:id="rId5" w:history="1">
        <w:r w:rsidRPr="005C2578">
          <w:rPr>
            <w:rFonts w:ascii="Times New Roman" w:eastAsia="Times New Roman" w:hAnsi="Times New Roman" w:cs="Times New Roman"/>
            <w:color w:val="333333"/>
            <w:sz w:val="18"/>
            <w:szCs w:val="18"/>
            <w:u w:val="single"/>
            <w:shd w:val="clear" w:color="auto" w:fill="DDE1EE"/>
            <w:lang w:eastAsia="lt-LT"/>
          </w:rPr>
          <w:t>http://www.sam.lt/go.php/lit/Ivyko-konferencija-Projekto-Sveikatos-prieziuros-paslaugu-teikimo-mokyklose-ir-i...oles-savivaldybeje-pristatymas</w:t>
        </w:r>
      </w:hyperlink>
    </w:p>
    <w:p w:rsidR="00754467" w:rsidRDefault="00754467">
      <w:bookmarkStart w:id="0" w:name="_GoBack"/>
      <w:bookmarkEnd w:id="0"/>
    </w:p>
    <w:sectPr w:rsidR="0075446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78"/>
    <w:rsid w:val="005C2578"/>
    <w:rsid w:val="007544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7976A-0165-4A5E-BD8F-718D066B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C257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5C2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69485">
      <w:bodyDiv w:val="1"/>
      <w:marLeft w:val="0"/>
      <w:marRight w:val="0"/>
      <w:marTop w:val="0"/>
      <w:marBottom w:val="0"/>
      <w:divBdr>
        <w:top w:val="none" w:sz="0" w:space="0" w:color="auto"/>
        <w:left w:val="none" w:sz="0" w:space="0" w:color="auto"/>
        <w:bottom w:val="none" w:sz="0" w:space="0" w:color="auto"/>
        <w:right w:val="none" w:sz="0" w:space="0" w:color="auto"/>
      </w:divBdr>
      <w:divsChild>
        <w:div w:id="345786874">
          <w:marLeft w:val="0"/>
          <w:marRight w:val="0"/>
          <w:marTop w:val="0"/>
          <w:marBottom w:val="0"/>
          <w:divBdr>
            <w:top w:val="none" w:sz="0" w:space="0" w:color="auto"/>
            <w:left w:val="none" w:sz="0" w:space="0" w:color="auto"/>
            <w:bottom w:val="none" w:sz="0" w:space="0" w:color="auto"/>
            <w:right w:val="none" w:sz="0" w:space="0" w:color="auto"/>
          </w:divBdr>
          <w:divsChild>
            <w:div w:id="2014869132">
              <w:marLeft w:val="0"/>
              <w:marRight w:val="0"/>
              <w:marTop w:val="0"/>
              <w:marBottom w:val="0"/>
              <w:divBdr>
                <w:top w:val="none" w:sz="0" w:space="0" w:color="auto"/>
                <w:left w:val="none" w:sz="0" w:space="0" w:color="auto"/>
                <w:bottom w:val="none" w:sz="0" w:space="0" w:color="auto"/>
                <w:right w:val="none" w:sz="0" w:space="0" w:color="auto"/>
              </w:divBdr>
              <w:divsChild>
                <w:div w:id="1708599842">
                  <w:marLeft w:val="0"/>
                  <w:marRight w:val="0"/>
                  <w:marTop w:val="0"/>
                  <w:marBottom w:val="0"/>
                  <w:divBdr>
                    <w:top w:val="none" w:sz="0" w:space="0" w:color="auto"/>
                    <w:left w:val="none" w:sz="0" w:space="0" w:color="auto"/>
                    <w:bottom w:val="none" w:sz="0" w:space="0" w:color="auto"/>
                    <w:right w:val="none" w:sz="0" w:space="0" w:color="auto"/>
                  </w:divBdr>
                  <w:divsChild>
                    <w:div w:id="1502086077">
                      <w:marLeft w:val="0"/>
                      <w:marRight w:val="0"/>
                      <w:marTop w:val="0"/>
                      <w:marBottom w:val="0"/>
                      <w:divBdr>
                        <w:top w:val="none" w:sz="0" w:space="0" w:color="auto"/>
                        <w:left w:val="none" w:sz="0" w:space="0" w:color="auto"/>
                        <w:bottom w:val="none" w:sz="0" w:space="0" w:color="auto"/>
                        <w:right w:val="none" w:sz="0" w:space="0" w:color="auto"/>
                      </w:divBdr>
                      <w:divsChild>
                        <w:div w:id="878542742">
                          <w:marLeft w:val="0"/>
                          <w:marRight w:val="0"/>
                          <w:marTop w:val="0"/>
                          <w:marBottom w:val="0"/>
                          <w:divBdr>
                            <w:top w:val="none" w:sz="0" w:space="0" w:color="auto"/>
                            <w:left w:val="none" w:sz="0" w:space="0" w:color="auto"/>
                            <w:bottom w:val="none" w:sz="0" w:space="0" w:color="auto"/>
                            <w:right w:val="none" w:sz="0" w:space="0" w:color="auto"/>
                          </w:divBdr>
                          <w:divsChild>
                            <w:div w:id="862547583">
                              <w:marLeft w:val="0"/>
                              <w:marRight w:val="0"/>
                              <w:marTop w:val="0"/>
                              <w:marBottom w:val="0"/>
                              <w:divBdr>
                                <w:top w:val="none" w:sz="0" w:space="0" w:color="auto"/>
                                <w:left w:val="none" w:sz="0" w:space="0" w:color="auto"/>
                                <w:bottom w:val="none" w:sz="0" w:space="0" w:color="auto"/>
                                <w:right w:val="none" w:sz="0" w:space="0" w:color="auto"/>
                              </w:divBdr>
                              <w:divsChild>
                                <w:div w:id="2107925242">
                                  <w:marLeft w:val="0"/>
                                  <w:marRight w:val="0"/>
                                  <w:marTop w:val="0"/>
                                  <w:marBottom w:val="0"/>
                                  <w:divBdr>
                                    <w:top w:val="none" w:sz="0" w:space="0" w:color="auto"/>
                                    <w:left w:val="none" w:sz="0" w:space="0" w:color="auto"/>
                                    <w:bottom w:val="none" w:sz="0" w:space="0" w:color="auto"/>
                                    <w:right w:val="none" w:sz="0" w:space="0" w:color="auto"/>
                                  </w:divBdr>
                                  <w:divsChild>
                                    <w:div w:id="1682390257">
                                      <w:marLeft w:val="0"/>
                                      <w:marRight w:val="0"/>
                                      <w:marTop w:val="0"/>
                                      <w:marBottom w:val="0"/>
                                      <w:divBdr>
                                        <w:top w:val="none" w:sz="0" w:space="0" w:color="auto"/>
                                        <w:left w:val="none" w:sz="0" w:space="0" w:color="auto"/>
                                        <w:bottom w:val="none" w:sz="0" w:space="0" w:color="auto"/>
                                        <w:right w:val="none" w:sz="0" w:space="0" w:color="auto"/>
                                      </w:divBdr>
                                      <w:divsChild>
                                        <w:div w:id="262734577">
                                          <w:marLeft w:val="0"/>
                                          <w:marRight w:val="0"/>
                                          <w:marTop w:val="0"/>
                                          <w:marBottom w:val="0"/>
                                          <w:divBdr>
                                            <w:top w:val="none" w:sz="0" w:space="0" w:color="auto"/>
                                            <w:left w:val="none" w:sz="0" w:space="0" w:color="auto"/>
                                            <w:bottom w:val="none" w:sz="0" w:space="0" w:color="auto"/>
                                            <w:right w:val="none" w:sz="0" w:space="0" w:color="auto"/>
                                          </w:divBdr>
                                          <w:divsChild>
                                            <w:div w:id="4762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lt/go.php/lit/Ivyko-konferencija-Projekto-Sveikatos-prieziuros-paslaugu-teikimo-mokyklose-ir-i...oles-savivaldybeje-pristatymas"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1229</Words>
  <Characters>701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2019-05-27T14:54:00Z</dcterms:created>
  <dcterms:modified xsi:type="dcterms:W3CDTF">2019-05-27T14:55:00Z</dcterms:modified>
</cp:coreProperties>
</file>